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5A2B" w:rsidRPr="00845A2B" w:rsidRDefault="005866E2" w:rsidP="00D359BD">
      <w:pPr>
        <w:spacing w:after="120" w:line="360" w:lineRule="auto"/>
        <w:ind w:left="567" w:right="2262"/>
        <w:rPr>
          <w:rFonts w:ascii="Arial" w:hAnsi="Arial" w:cs="Arial"/>
          <w:b/>
          <w:sz w:val="28"/>
          <w:szCs w:val="28"/>
        </w:rPr>
      </w:pPr>
      <w:r>
        <w:rPr>
          <w:rFonts w:ascii="Arial" w:hAnsi="Arial"/>
          <w:b/>
          <w:sz w:val="28"/>
        </w:rPr>
        <w:t>Combinația grapă-cultivator Ceus 3000-TX și 4000-TX, pentru amestecul perfect</w:t>
      </w:r>
    </w:p>
    <w:p w:rsidR="00103228" w:rsidRPr="00103228" w:rsidRDefault="00B53F34" w:rsidP="00103228">
      <w:pPr>
        <w:spacing w:after="120" w:line="360" w:lineRule="auto"/>
        <w:ind w:left="567" w:right="1695"/>
        <w:rPr>
          <w:rFonts w:ascii="Arial" w:hAnsi="Arial" w:cs="Arial"/>
          <w:b/>
        </w:rPr>
      </w:pPr>
      <w:r>
        <w:rPr>
          <w:rFonts w:ascii="Arial" w:hAnsi="Arial"/>
          <w:b/>
        </w:rPr>
        <w:t>Tăiere, sfărâmare netedă și intensivă, precum și afânare cu amestecare în profunzime</w:t>
      </w:r>
    </w:p>
    <w:p w:rsidR="00DF202A" w:rsidRDefault="00DF202A" w:rsidP="00E503DA">
      <w:pPr>
        <w:spacing w:after="120" w:line="360" w:lineRule="auto"/>
        <w:ind w:left="567" w:right="2262"/>
        <w:rPr>
          <w:rFonts w:ascii="Arial" w:hAnsi="Arial" w:cs="Arial"/>
          <w:b/>
        </w:rPr>
      </w:pPr>
    </w:p>
    <w:p w:rsidR="002F58F1" w:rsidRDefault="004A3B66" w:rsidP="002F58F1">
      <w:pPr>
        <w:spacing w:after="120" w:line="360" w:lineRule="auto"/>
        <w:ind w:left="567" w:right="2262"/>
        <w:rPr>
          <w:rFonts w:ascii="Arial" w:hAnsi="Arial" w:cs="Arial"/>
          <w:bCs/>
        </w:rPr>
      </w:pPr>
      <w:r>
        <w:rPr>
          <w:rFonts w:ascii="Arial" w:hAnsi="Arial"/>
        </w:rPr>
        <w:t xml:space="preserve">Amazone oferă acum două noi tipuri de combinații de grapă-cultivator tractate, cu lățime de lucru de 3 m și 4 m, în versiune rigidă. Astfel, combinația dintre aceste unelte, poate fi utilizată și pentru ferme mici si mijlocii și cu clase de tractoare începând cu 150 CP. Noile Ceus 3000-TX și Ceus 4000-TX sunt echipate cu un sistem de rulare central și conving prin precizia și versatilitatea lor, atât pentru prelucrarea miriștii cât și a solului de bază, pentru afânarea în profunzime și pregătirea patului germinativ. </w:t>
      </w:r>
      <w:r>
        <w:rPr>
          <w:rFonts w:ascii="Arial" w:hAnsi="Arial"/>
        </w:rPr>
        <w:br/>
      </w:r>
    </w:p>
    <w:p w:rsidR="000A0B90" w:rsidRDefault="00E66DBE" w:rsidP="002F58F1">
      <w:pPr>
        <w:spacing w:after="120" w:line="360" w:lineRule="auto"/>
        <w:ind w:left="567" w:right="2262"/>
        <w:rPr>
          <w:rFonts w:ascii="Arial" w:hAnsi="Arial" w:cs="Arial"/>
          <w:bCs/>
        </w:rPr>
      </w:pPr>
      <w:r>
        <w:rPr>
          <w:rFonts w:ascii="Arial" w:hAnsi="Arial"/>
        </w:rPr>
        <w:t>Prin combinația de discuri și gheare, Ceus obține amestecul perfect la viteze de lucru de până la 15 km/h. Paiele, miriștea sau culturile intermediare sunt mărunțite de segmentele discurilor. Împreună cu campurile ghearelor care le urmează, materia organică este încorporată uniform, chiar și în cantități mari. Prin această combinație , Ceus obține cele mai bune condiții pentru o descompunere rapida și pentru germinarea foarte bună a culturilor, cu o reducere de boli pentru semințe.</w:t>
      </w:r>
      <w:r>
        <w:rPr>
          <w:rFonts w:ascii="Arial" w:hAnsi="Arial"/>
        </w:rPr>
        <w:br/>
      </w:r>
    </w:p>
    <w:p w:rsidR="00A32E99" w:rsidRPr="002F58F1" w:rsidRDefault="002F58F1" w:rsidP="00C31CBA">
      <w:pPr>
        <w:spacing w:after="120" w:line="360" w:lineRule="auto"/>
        <w:ind w:left="567" w:right="2262"/>
        <w:rPr>
          <w:rFonts w:ascii="Arial" w:hAnsi="Arial" w:cs="Arial"/>
          <w:b/>
          <w:bCs/>
        </w:rPr>
      </w:pPr>
      <w:r>
        <w:rPr>
          <w:rFonts w:ascii="Arial" w:hAnsi="Arial"/>
          <w:b/>
        </w:rPr>
        <w:t>Detalii privind principiul de funcționare</w:t>
      </w:r>
    </w:p>
    <w:p w:rsidR="00B53F34" w:rsidRDefault="0095138F" w:rsidP="00C534AE">
      <w:pPr>
        <w:spacing w:after="120" w:line="360" w:lineRule="auto"/>
        <w:ind w:left="567" w:right="2262"/>
        <w:rPr>
          <w:rFonts w:ascii="Arial" w:hAnsi="Arial" w:cs="Arial"/>
          <w:bCs/>
        </w:rPr>
      </w:pPr>
      <w:r>
        <w:rPr>
          <w:rFonts w:ascii="Arial" w:hAnsi="Arial"/>
        </w:rPr>
        <w:t>Campul de discuri frontale este echipat cu discuri mari care mărunțesc foarte bine masa organică și lasă în urmă o structură fin mărunțită a solului, pentru raporturi optime de însămânțare. Discurile sunt disponibile în versiunea netedă și dințată și prin suspensia individuală asigură o uniformizare și o farmitare mai bună a solului în timpul prelucrării intensive. Sistemul de siguranță contra pietrelor cu elemente din cauciuc, nu necesită întreținere.</w:t>
      </w:r>
    </w:p>
    <w:p w:rsidR="00FE50BA" w:rsidRDefault="00103228" w:rsidP="00C31CBA">
      <w:pPr>
        <w:spacing w:after="120" w:line="360" w:lineRule="auto"/>
        <w:ind w:left="567" w:right="2262"/>
        <w:rPr>
          <w:rFonts w:ascii="Arial" w:hAnsi="Arial" w:cs="Arial"/>
          <w:bCs/>
        </w:rPr>
      </w:pPr>
      <w:r>
        <w:rPr>
          <w:rFonts w:ascii="Arial" w:hAnsi="Arial"/>
        </w:rPr>
        <w:lastRenderedPageBreak/>
        <w:t xml:space="preserve">Cu o distanță de 40 cm între gheare, acestea prelucrează în mod fiabil masa organică, chiar și în cantități mari, fiind ușor de tras la adancimi mari. Ghearele pot fi reglate până la 30 cm în adâncime. Se poate prelucra si superficial, astfel încât vârful brăzdarului să treacă chiar pe sub adâncimea de lucru a grapei cu discuri, în condiții umede și dificile. Astfel, solul este afânat, realizându-se o structură grosieră a acestuia ,astfel se reduce considerabil pericolul de levigare a solului(aparitia crustelor). Pentru campul cu gheare,sunt disponibile diverse brăzdare C-Mix. Gama extinsă oferă tipul corect de brăzdar pentru fiecare domeniu de utilizare. În plus, se oferă și sistemul de schimbare rapidă C-Mix-Clip, cu ajutorul căruia vârfurile brăzdarului pot fi înlocuite simplu și confortabil. Sunt disponibile și diverse brăzdare HD, foarte rezistente la uzură, pentru utilizarea de lungă durată. </w:t>
      </w:r>
    </w:p>
    <w:p w:rsidR="00103228" w:rsidRPr="00103228" w:rsidRDefault="00F670F6" w:rsidP="001F0C4B">
      <w:pPr>
        <w:spacing w:after="120" w:line="360" w:lineRule="auto"/>
        <w:ind w:left="567" w:right="2262"/>
        <w:rPr>
          <w:rFonts w:ascii="Arial" w:hAnsi="Arial" w:cs="Arial"/>
          <w:bCs/>
        </w:rPr>
      </w:pPr>
      <w:r>
        <w:rPr>
          <w:rFonts w:ascii="Arial" w:hAnsi="Arial"/>
        </w:rPr>
        <w:t xml:space="preserve">Pentru o siguranță mare în utilizare, chiar și în cele mai dificile condiții, ghearele C-Mix-Super sunt echipate cu o siguranță la suprasarcina cu arcuri de presiune. Opțional, pentru Ceus-TX se pot selecta și noile gheare C-Mix-Ultra cu siguranță automată la suprasarcina, prin cilindri hidraulici. În acest caz, forța de ridicare poate fi reglată continuu, până la 800 kg. Pe de o parte, acest lucru asigură respectarea precisă a adâncimii de lucru dorite de până la 30 cm. Pe de altă parte, sistemul C-Mix-Ultra protejează cultivatorul impotriva fortelor extreme, prin faptul că după declanșarea ghearelor, acestea sunt retrase cu un nivel ridicat de amortizare. </w:t>
      </w:r>
    </w:p>
    <w:p w:rsidR="00744A7E" w:rsidRDefault="003D7A31" w:rsidP="003D7A31">
      <w:pPr>
        <w:spacing w:after="120" w:line="360" w:lineRule="auto"/>
        <w:ind w:left="567" w:right="2262"/>
        <w:rPr>
          <w:rFonts w:ascii="Arial" w:hAnsi="Arial" w:cs="Arial"/>
          <w:bCs/>
        </w:rPr>
      </w:pPr>
      <w:r>
        <w:rPr>
          <w:rFonts w:ascii="Arial" w:hAnsi="Arial"/>
        </w:rPr>
        <w:t xml:space="preserve">După campul cu gheare urmează unitatea de nivelare, care poate fi echipată opțional cu discuri netede,dințate sau cu nivelator cu arcuri(grebla). Pentru o prelucrare uniforma, discurile de margine se pot regla separat pe înălțime și înclinație. </w:t>
      </w:r>
    </w:p>
    <w:p w:rsidR="003D7A31" w:rsidRDefault="00B64544" w:rsidP="003D7A31">
      <w:pPr>
        <w:spacing w:after="120" w:line="360" w:lineRule="auto"/>
        <w:ind w:left="567" w:right="2262"/>
        <w:rPr>
          <w:rFonts w:ascii="Arial" w:hAnsi="Arial" w:cs="Arial"/>
          <w:bCs/>
        </w:rPr>
      </w:pPr>
      <w:r>
        <w:rPr>
          <w:rFonts w:ascii="Arial" w:hAnsi="Arial"/>
        </w:rPr>
        <w:t xml:space="preserve">Pentru reconsolidarea finală, se poat alege din ceiunsprezece tăvălugiși diferite greble. Pentru condiții deosebit de umede, de exemplu primăvara, tăvălugul poate fi demontat și prelucrarea se poate face fără </w:t>
      </w:r>
      <w:r>
        <w:rPr>
          <w:rFonts w:ascii="Arial" w:hAnsi="Arial"/>
        </w:rPr>
        <w:lastRenderedPageBreak/>
        <w:t>reconsolidare, astfel încât solul afânat să se poată usca și încălzi mai rapid.</w:t>
      </w:r>
    </w:p>
    <w:p w:rsidR="00790B9B" w:rsidRDefault="00C03699" w:rsidP="003D7A31">
      <w:pPr>
        <w:spacing w:after="120" w:line="360" w:lineRule="auto"/>
        <w:ind w:left="567" w:right="2262"/>
        <w:rPr>
          <w:rFonts w:ascii="Arial" w:hAnsi="Arial" w:cs="Arial"/>
          <w:bCs/>
        </w:rPr>
      </w:pPr>
      <w:r>
        <w:rPr>
          <w:rFonts w:ascii="Arial" w:hAnsi="Arial"/>
        </w:rPr>
        <w:t xml:space="preserve">Deosebit de confortabil este și reglajul hidraulic în adâncime, pentru adaptarea optimă la fiecare condiție a solului, disponibil opțional pentru toate campurile. </w:t>
      </w:r>
    </w:p>
    <w:p w:rsidR="00D71C9B" w:rsidRPr="00103228" w:rsidRDefault="00D8780B" w:rsidP="003D7A31">
      <w:pPr>
        <w:spacing w:after="120" w:line="360" w:lineRule="auto"/>
        <w:ind w:left="567" w:right="2262"/>
        <w:rPr>
          <w:rFonts w:ascii="Arial" w:hAnsi="Arial" w:cs="Arial"/>
          <w:bCs/>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226.75pt;margin-top:9.25pt;width:69.95pt;height:69.95pt;z-index:-251658752;mso-position-horizontal-relative:text;mso-position-vertical-relative:text">
            <v:imagedata r:id="rId7" o:title="qr_YouTube - Ceus TX"/>
          </v:shape>
        </w:pict>
      </w:r>
    </w:p>
    <w:p w:rsidR="00103228" w:rsidRPr="00103228" w:rsidRDefault="00D8780B" w:rsidP="00103228">
      <w:pPr>
        <w:spacing w:after="120" w:line="360" w:lineRule="auto"/>
        <w:ind w:left="567" w:right="2262"/>
        <w:rPr>
          <w:rFonts w:ascii="Arial" w:hAnsi="Arial" w:cs="Arial"/>
          <w:bCs/>
        </w:rPr>
      </w:pPr>
      <w:r>
        <w:rPr>
          <w:rFonts w:ascii="Arial" w:hAnsi="Arial"/>
        </w:rPr>
        <w:pict>
          <v:shape id="_x0000_i1025" type="#_x0000_t75" style="width:43.2pt;height:28.8pt">
            <v:imagedata r:id="rId8" o:title="button-Video"/>
          </v:shape>
        </w:pict>
      </w:r>
      <w:r w:rsidR="004F24B1">
        <w:rPr>
          <w:rFonts w:ascii="Arial" w:hAnsi="Arial"/>
        </w:rPr>
        <w:t xml:space="preserve"> </w:t>
      </w:r>
      <w:hyperlink r:id="rId9" w:history="1">
        <w:r w:rsidR="004F24B1">
          <w:rPr>
            <w:rStyle w:val="Hyperlink"/>
            <w:rFonts w:ascii="Arial" w:hAnsi="Arial"/>
          </w:rPr>
          <w:t>www.amazone.de/ceustx</w:t>
        </w:r>
      </w:hyperlink>
      <w:r w:rsidR="004F24B1">
        <w:rPr>
          <w:rFonts w:ascii="Arial" w:hAnsi="Arial"/>
        </w:rPr>
        <w:t xml:space="preserve"> </w:t>
      </w:r>
      <w:r w:rsidR="004F24B1">
        <w:rPr>
          <w:rFonts w:ascii="Arial" w:hAnsi="Arial"/>
        </w:rPr>
        <w:tab/>
      </w:r>
      <w:r w:rsidR="004F24B1">
        <w:rPr>
          <w:rFonts w:ascii="Arial" w:hAnsi="Arial"/>
        </w:rPr>
        <w:tab/>
      </w:r>
    </w:p>
    <w:p w:rsidR="00E609E8" w:rsidRDefault="00E609E8">
      <w:pPr>
        <w:rPr>
          <w:rFonts w:ascii="Arial" w:hAnsi="Arial" w:cs="Arial"/>
          <w:b/>
          <w:bCs/>
          <w:color w:val="808080" w:themeColor="background1" w:themeShade="80"/>
          <w:sz w:val="20"/>
          <w:szCs w:val="20"/>
        </w:rPr>
      </w:pPr>
    </w:p>
    <w:p w:rsidR="00AC13F0" w:rsidRDefault="00AC13F0">
      <w:pPr>
        <w:rPr>
          <w:rFonts w:ascii="Arial" w:hAnsi="Arial" w:cs="Arial"/>
          <w:b/>
          <w:bCs/>
          <w:color w:val="808080" w:themeColor="background1" w:themeShade="80"/>
          <w:sz w:val="20"/>
          <w:szCs w:val="20"/>
        </w:rPr>
      </w:pPr>
    </w:p>
    <w:p w:rsidR="00AC13F0" w:rsidRDefault="00AC13F0">
      <w:pPr>
        <w:rPr>
          <w:rFonts w:ascii="Arial" w:hAnsi="Arial" w:cs="Arial"/>
          <w:b/>
          <w:bCs/>
          <w:color w:val="808080" w:themeColor="background1" w:themeShade="80"/>
          <w:sz w:val="20"/>
          <w:szCs w:val="20"/>
        </w:rPr>
      </w:pPr>
    </w:p>
    <w:p w:rsidR="00AC13F0" w:rsidRDefault="00AC13F0">
      <w:pPr>
        <w:rPr>
          <w:rFonts w:ascii="Arial" w:hAnsi="Arial" w:cs="Arial"/>
          <w:b/>
          <w:bCs/>
          <w:color w:val="808080" w:themeColor="background1" w:themeShade="80"/>
          <w:sz w:val="20"/>
          <w:szCs w:val="20"/>
        </w:rPr>
      </w:pPr>
    </w:p>
    <w:p w:rsidR="00AC13F0" w:rsidRDefault="00AC13F0">
      <w:pPr>
        <w:rPr>
          <w:rFonts w:ascii="Arial" w:hAnsi="Arial" w:cs="Arial"/>
          <w:b/>
          <w:bCs/>
          <w:color w:val="808080" w:themeColor="background1" w:themeShade="80"/>
          <w:sz w:val="20"/>
          <w:szCs w:val="20"/>
        </w:rPr>
      </w:pPr>
    </w:p>
    <w:p w:rsidR="00103228" w:rsidRDefault="00D8780B" w:rsidP="00103228">
      <w:pPr>
        <w:spacing w:after="120"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pict>
          <v:shape id="_x0000_i1026" type="#_x0000_t75" style="width:417.6pt;height:309.6pt">
            <v:imagedata r:id="rId10" o:title="Ceus3000TX_Deutz_d0_kw_PA138009_d1_210607" croptop="5688f" cropbottom="16805f" cropleft="7784f" cropright="6797f"/>
          </v:shape>
        </w:pict>
      </w:r>
    </w:p>
    <w:p w:rsidR="00AC13F0" w:rsidRPr="004503C7" w:rsidRDefault="00AC13F0" w:rsidP="004503C7">
      <w:pPr>
        <w:spacing w:after="120" w:line="360" w:lineRule="auto"/>
        <w:ind w:left="567" w:right="1553"/>
        <w:rPr>
          <w:rFonts w:ascii="Arial" w:hAnsi="Arial" w:cs="Arial"/>
          <w:bCs/>
          <w:sz w:val="22"/>
          <w:szCs w:val="22"/>
        </w:rPr>
      </w:pPr>
      <w:r>
        <w:rPr>
          <w:rFonts w:ascii="Arial" w:hAnsi="Arial"/>
          <w:sz w:val="22"/>
        </w:rPr>
        <w:t xml:space="preserve">Prin combinația dintre discuri și gheare, noile Ceus 3000-TX și 4000-TX obțin amestecul perfect la viteze de lucru de până la 15 km/h. </w:t>
      </w:r>
    </w:p>
    <w:p w:rsidR="00970890" w:rsidRDefault="00D8780B" w:rsidP="00103228">
      <w:pPr>
        <w:spacing w:after="120" w:line="360" w:lineRule="auto"/>
        <w:ind w:left="567" w:right="2262"/>
        <w:rPr>
          <w:rFonts w:ascii="Arial" w:hAnsi="Arial" w:cs="Arial"/>
          <w:bCs/>
        </w:rPr>
      </w:pPr>
      <w:r>
        <w:rPr>
          <w:rFonts w:ascii="Arial" w:hAnsi="Arial"/>
          <w:sz w:val="22"/>
        </w:rPr>
        <w:lastRenderedPageBreak/>
        <w:pict>
          <v:shape id="_x0000_i1027" type="#_x0000_t75" style="width:403.2pt;height:266.4pt">
            <v:imagedata r:id="rId11" o:title="Ceus3000TX_Deutz_d0_kw_DJI_0589"/>
          </v:shape>
        </w:pict>
      </w:r>
    </w:p>
    <w:p w:rsidR="00D1416A" w:rsidRPr="004503C7" w:rsidRDefault="00D1416A" w:rsidP="00103228">
      <w:pPr>
        <w:spacing w:after="120" w:line="360" w:lineRule="auto"/>
        <w:ind w:left="567" w:right="2262"/>
        <w:rPr>
          <w:rFonts w:ascii="Arial" w:hAnsi="Arial" w:cs="Arial"/>
          <w:bCs/>
          <w:sz w:val="22"/>
          <w:szCs w:val="22"/>
        </w:rPr>
      </w:pPr>
      <w:r>
        <w:rPr>
          <w:rFonts w:ascii="Arial" w:hAnsi="Arial"/>
          <w:sz w:val="22"/>
        </w:rPr>
        <w:t>Ceus convinge prin precizia și versatilitatea sa, precum și în ceea ce privește prelucrarea miriștii și a solului de bază, afânarea în profunzime și pregătirea patului germinativ, în special în cazul unei cantități mari de materie organică.</w:t>
      </w:r>
    </w:p>
    <w:p w:rsidR="00970890" w:rsidRDefault="00970890">
      <w:pPr>
        <w:rPr>
          <w:rFonts w:ascii="Arial" w:hAnsi="Arial" w:cs="Arial"/>
          <w:b/>
          <w:bCs/>
          <w:color w:val="808080" w:themeColor="background1" w:themeShade="80"/>
          <w:sz w:val="20"/>
          <w:szCs w:val="20"/>
        </w:rPr>
      </w:pPr>
    </w:p>
    <w:p w:rsidR="007F20CF" w:rsidRDefault="00D8780B" w:rsidP="0064692D">
      <w:pPr>
        <w:spacing w:after="120"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pict>
          <v:shape id="_x0000_i1028" type="#_x0000_t75" style="width:410.4pt;height:266.4pt">
            <v:imagedata r:id="rId12" o:title="Ceus3000TX_Deutz_d0_kw_PA137993" croptop="1724f" cropbottom="6140f"/>
          </v:shape>
        </w:pict>
      </w:r>
    </w:p>
    <w:p w:rsidR="00AC13F0" w:rsidRPr="004503C7" w:rsidRDefault="00AC13F0" w:rsidP="0064692D">
      <w:pPr>
        <w:spacing w:after="120" w:line="360" w:lineRule="auto"/>
        <w:ind w:left="567" w:right="2262"/>
        <w:rPr>
          <w:rFonts w:ascii="Arial" w:hAnsi="Arial" w:cs="Arial"/>
          <w:bCs/>
          <w:sz w:val="22"/>
          <w:szCs w:val="22"/>
        </w:rPr>
      </w:pPr>
      <w:r>
        <w:rPr>
          <w:rFonts w:ascii="Arial" w:hAnsi="Arial"/>
          <w:sz w:val="22"/>
        </w:rPr>
        <w:t>Ceus este combinația ideală de unelte pentru o igienă perfectă a câmpului și un pat germinativ pregătit dintr-o singură trecere.</w:t>
      </w:r>
    </w:p>
    <w:p w:rsidR="00AC13F0" w:rsidRDefault="00AC13F0">
      <w:pPr>
        <w:rPr>
          <w:rFonts w:ascii="Arial" w:hAnsi="Arial" w:cs="Arial"/>
          <w:b/>
          <w:bCs/>
          <w:color w:val="808080" w:themeColor="background1" w:themeShade="80"/>
          <w:sz w:val="20"/>
          <w:szCs w:val="20"/>
        </w:rPr>
      </w:pPr>
    </w:p>
    <w:p w:rsidR="00B64544" w:rsidRDefault="00B64544">
      <w:pPr>
        <w:rPr>
          <w:rFonts w:ascii="Arial" w:hAnsi="Arial" w:cs="Arial"/>
          <w:b/>
          <w:bCs/>
          <w:color w:val="808080" w:themeColor="background1" w:themeShade="80"/>
          <w:sz w:val="20"/>
          <w:szCs w:val="20"/>
        </w:rPr>
      </w:pPr>
    </w:p>
    <w:p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t>Despre AMAZONE</w:t>
      </w:r>
    </w:p>
    <w:p w:rsidR="00D8780B" w:rsidRDefault="00114F26" w:rsidP="00D266B0">
      <w:pPr>
        <w:tabs>
          <w:tab w:val="left" w:pos="3550"/>
        </w:tabs>
        <w:spacing w:line="360" w:lineRule="auto"/>
        <w:ind w:left="567" w:right="2262"/>
        <w:rPr>
          <w:rStyle w:val="Hyperlink"/>
          <w:rFonts w:ascii="Arial" w:hAnsi="Arial"/>
          <w:sz w:val="20"/>
        </w:rPr>
      </w:pPr>
      <w:r>
        <w:rPr>
          <w:rFonts w:ascii="Arial" w:hAnsi="Arial"/>
          <w:color w:val="808080" w:themeColor="background1" w:themeShade="80"/>
          <w:sz w:val="20"/>
        </w:rPr>
        <w:t xml:space="preserve">AMAZONEN-WERKE H. DREYER SE &amp; Co. KG cu sediul central în 49205 Hasbergen-Gaste produce mașini agricole și utilaje municipale. Societatea de familie, cu tradiție în soluții tehnice pentru domeniul agrar, are aproximativ 1.900 de angajați în nouă unități de producție diferite în Germania, Franța, Rusia și Ungaria. Portofoliul de mașini agricole include utilaje de prelucrare a solului, semănătoare, distribuitoare de îngrășăminte, echipamente și mașini specializate de protecție a plantelor. Din 2019, SCHMOTZER Hacktechnik face parte din grupul AMAZONE. În baza acestor competențe, AMAZONE este în prezent specialistul în materie de „cultivare inteligentă” în agricultură. Informații suplimentare: </w:t>
      </w:r>
      <w:hyperlink r:id="rId13" w:history="1">
        <w:r w:rsidR="00D8780B" w:rsidRPr="002C7F27">
          <w:rPr>
            <w:rStyle w:val="Hyperlink"/>
            <w:rFonts w:ascii="Arial" w:hAnsi="Arial"/>
            <w:sz w:val="20"/>
          </w:rPr>
          <w:t>www.amazone.ro</w:t>
        </w:r>
      </w:hyperlink>
    </w:p>
    <w:p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bookmarkStart w:id="0" w:name="_GoBack"/>
      <w:bookmarkEnd w:id="0"/>
      <w:r>
        <w:rPr>
          <w:noProof/>
          <w:color w:val="0563C1"/>
          <w:lang w:val="de-DE"/>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4"/>
                    </pic:cNvPr>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6"/>
                    </pic:cNvPr>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8069D3" w:rsidRPr="00A46482" w:rsidRDefault="008069D3" w:rsidP="00A46482">
      <w:pPr>
        <w:tabs>
          <w:tab w:val="left" w:pos="7388"/>
        </w:tabs>
        <w:rPr>
          <w:rFonts w:ascii="Arial" w:hAnsi="Arial" w:cs="Arial"/>
          <w:sz w:val="20"/>
          <w:szCs w:val="20"/>
        </w:rPr>
      </w:pPr>
    </w:p>
    <w:sectPr w:rsidR="008069D3" w:rsidRPr="00A46482" w:rsidSect="00D71C9B">
      <w:headerReference w:type="default" r:id="rId29"/>
      <w:footerReference w:type="default" r:id="rId30"/>
      <w:pgSz w:w="11901" w:h="16840" w:code="9"/>
      <w:pgMar w:top="1418" w:right="567" w:bottom="1702"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A0EF7" w:rsidRDefault="005A0EF7">
      <w:r>
        <w:separator/>
      </w:r>
    </w:p>
  </w:endnote>
  <w:endnote w:type="continuationSeparator" w:id="0">
    <w:p w:rsidR="005A0EF7" w:rsidRDefault="005A0E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D8780B">
                            <w:rPr>
                              <w:rFonts w:ascii="Arial" w:hAnsi="Arial"/>
                              <w:noProof/>
                              <w:sz w:val="20"/>
                            </w:rPr>
                            <w:t>5</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D8780B">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D8780B">
                      <w:rPr>
                        <w:rFonts w:ascii="Arial" w:hAnsi="Arial"/>
                        <w:noProof/>
                        <w:sz w:val="20"/>
                      </w:rPr>
                      <w:t>5</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D8780B">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 13 ∙ D-49205 Hasbergen-Gaste</w:t>
                          </w:r>
                        </w:p>
                        <w:p w:rsidR="005E0980" w:rsidRPr="0093254A" w:rsidRDefault="005E0980" w:rsidP="006F7755">
                          <w:pPr>
                            <w:spacing w:line="280" w:lineRule="exact"/>
                            <w:rPr>
                              <w:rFonts w:ascii="Arial" w:hAnsi="Arial"/>
                              <w:spacing w:val="2"/>
                              <w:sz w:val="20"/>
                            </w:rPr>
                          </w:pPr>
                          <w:r>
                            <w:rPr>
                              <w:rFonts w:ascii="Arial" w:hAnsi="Arial"/>
                              <w:sz w:val="20"/>
                            </w:rPr>
                            <w:t>Telefon +49 (0)5405 501-0 ∙ amazone@amazone.de ∙ www.amazone.</w:t>
                          </w:r>
                          <w:r w:rsidR="00D8780B">
                            <w:rPr>
                              <w:rFonts w:ascii="Arial" w:hAnsi="Arial"/>
                              <w:sz w:val="20"/>
                            </w:rPr>
                            <w:t>ro</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 13 ∙ D-49205 Hasbergen-Gaste</w:t>
                    </w:r>
                  </w:p>
                  <w:p w:rsidR="005E0980" w:rsidRPr="0093254A" w:rsidRDefault="005E0980" w:rsidP="006F7755">
                    <w:pPr>
                      <w:spacing w:line="280" w:lineRule="exact"/>
                      <w:rPr>
                        <w:rFonts w:ascii="Arial" w:hAnsi="Arial"/>
                        <w:spacing w:val="2"/>
                        <w:sz w:val="20"/>
                      </w:rPr>
                    </w:pPr>
                    <w:r>
                      <w:rPr>
                        <w:rFonts w:ascii="Arial" w:hAnsi="Arial"/>
                        <w:sz w:val="20"/>
                      </w:rPr>
                      <w:t>Telefon +49 (0)5405 501-0 ∙ amazone@amazone.de ∙ www.amazone.</w:t>
                    </w:r>
                    <w:r w:rsidR="00D8780B">
                      <w:rPr>
                        <w:rFonts w:ascii="Arial" w:hAnsi="Arial"/>
                        <w:sz w:val="20"/>
                      </w:rPr>
                      <w:t>ro</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A0EF7" w:rsidRDefault="005A0EF7">
      <w:r>
        <w:separator/>
      </w:r>
    </w:p>
  </w:footnote>
  <w:footnote w:type="continuationSeparator" w:id="0">
    <w:p w:rsidR="005A0EF7" w:rsidRDefault="005A0E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Comunicat de presă, iulie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Comunicat de presă, iulie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Comunicat 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Comunicat de presă</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5324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6025"/>
    <w:rsid w:val="000272A1"/>
    <w:rsid w:val="000272F0"/>
    <w:rsid w:val="0003063E"/>
    <w:rsid w:val="00031552"/>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61F15"/>
    <w:rsid w:val="00062B82"/>
    <w:rsid w:val="00063402"/>
    <w:rsid w:val="00064C64"/>
    <w:rsid w:val="00065CAA"/>
    <w:rsid w:val="00066F1F"/>
    <w:rsid w:val="00072139"/>
    <w:rsid w:val="0007256B"/>
    <w:rsid w:val="00073DE2"/>
    <w:rsid w:val="00074193"/>
    <w:rsid w:val="0007594F"/>
    <w:rsid w:val="00084480"/>
    <w:rsid w:val="0009438C"/>
    <w:rsid w:val="00094B4F"/>
    <w:rsid w:val="00095B8B"/>
    <w:rsid w:val="00096E51"/>
    <w:rsid w:val="000A0836"/>
    <w:rsid w:val="000A0B90"/>
    <w:rsid w:val="000A1204"/>
    <w:rsid w:val="000A1774"/>
    <w:rsid w:val="000A333D"/>
    <w:rsid w:val="000A3CE5"/>
    <w:rsid w:val="000A73A3"/>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7D1"/>
    <w:rsid w:val="000D0EF1"/>
    <w:rsid w:val="000D1FED"/>
    <w:rsid w:val="000D431B"/>
    <w:rsid w:val="000D6400"/>
    <w:rsid w:val="000D7D8C"/>
    <w:rsid w:val="000E3570"/>
    <w:rsid w:val="000E45C0"/>
    <w:rsid w:val="000E771E"/>
    <w:rsid w:val="000F451A"/>
    <w:rsid w:val="000F4BDC"/>
    <w:rsid w:val="000F680B"/>
    <w:rsid w:val="00100047"/>
    <w:rsid w:val="0010274B"/>
    <w:rsid w:val="00103228"/>
    <w:rsid w:val="00103E69"/>
    <w:rsid w:val="00110789"/>
    <w:rsid w:val="00110EAB"/>
    <w:rsid w:val="00112EDB"/>
    <w:rsid w:val="00113932"/>
    <w:rsid w:val="00114367"/>
    <w:rsid w:val="00114719"/>
    <w:rsid w:val="0011495E"/>
    <w:rsid w:val="00114F26"/>
    <w:rsid w:val="0012269E"/>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7608"/>
    <w:rsid w:val="00157995"/>
    <w:rsid w:val="00161CDE"/>
    <w:rsid w:val="00162EFC"/>
    <w:rsid w:val="00164471"/>
    <w:rsid w:val="00165E49"/>
    <w:rsid w:val="00170B9E"/>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E7DCB"/>
    <w:rsid w:val="001F0C4B"/>
    <w:rsid w:val="001F10DE"/>
    <w:rsid w:val="001F2C8E"/>
    <w:rsid w:val="001F60F7"/>
    <w:rsid w:val="001F6110"/>
    <w:rsid w:val="001F62AF"/>
    <w:rsid w:val="001F6A87"/>
    <w:rsid w:val="001F7776"/>
    <w:rsid w:val="00205632"/>
    <w:rsid w:val="00206595"/>
    <w:rsid w:val="00211B27"/>
    <w:rsid w:val="00212120"/>
    <w:rsid w:val="00216F89"/>
    <w:rsid w:val="0021724A"/>
    <w:rsid w:val="00220557"/>
    <w:rsid w:val="002213AC"/>
    <w:rsid w:val="002223F7"/>
    <w:rsid w:val="002269B0"/>
    <w:rsid w:val="00232457"/>
    <w:rsid w:val="00232BF5"/>
    <w:rsid w:val="00233AA4"/>
    <w:rsid w:val="002356E7"/>
    <w:rsid w:val="002364EF"/>
    <w:rsid w:val="002376D9"/>
    <w:rsid w:val="00241217"/>
    <w:rsid w:val="002416D9"/>
    <w:rsid w:val="00242354"/>
    <w:rsid w:val="00242FD7"/>
    <w:rsid w:val="00243BBA"/>
    <w:rsid w:val="00247E38"/>
    <w:rsid w:val="00253FE0"/>
    <w:rsid w:val="00255A4F"/>
    <w:rsid w:val="00255F3D"/>
    <w:rsid w:val="00256A84"/>
    <w:rsid w:val="0025701D"/>
    <w:rsid w:val="00260884"/>
    <w:rsid w:val="002613D7"/>
    <w:rsid w:val="00261B3B"/>
    <w:rsid w:val="00262805"/>
    <w:rsid w:val="00263D84"/>
    <w:rsid w:val="002749F8"/>
    <w:rsid w:val="0027763F"/>
    <w:rsid w:val="00280DCF"/>
    <w:rsid w:val="00281B1F"/>
    <w:rsid w:val="002829C0"/>
    <w:rsid w:val="0028387B"/>
    <w:rsid w:val="00286CAE"/>
    <w:rsid w:val="00286F63"/>
    <w:rsid w:val="002902E3"/>
    <w:rsid w:val="002906A8"/>
    <w:rsid w:val="00293D32"/>
    <w:rsid w:val="00295EFE"/>
    <w:rsid w:val="00297096"/>
    <w:rsid w:val="002A08F9"/>
    <w:rsid w:val="002A2D94"/>
    <w:rsid w:val="002A4ADB"/>
    <w:rsid w:val="002A65B1"/>
    <w:rsid w:val="002A71E4"/>
    <w:rsid w:val="002B48D1"/>
    <w:rsid w:val="002B6601"/>
    <w:rsid w:val="002B6C23"/>
    <w:rsid w:val="002B7690"/>
    <w:rsid w:val="002B7843"/>
    <w:rsid w:val="002B7E60"/>
    <w:rsid w:val="002C1CA3"/>
    <w:rsid w:val="002C29BD"/>
    <w:rsid w:val="002C3B05"/>
    <w:rsid w:val="002D3B27"/>
    <w:rsid w:val="002D4394"/>
    <w:rsid w:val="002D542A"/>
    <w:rsid w:val="002E0264"/>
    <w:rsid w:val="002E08E7"/>
    <w:rsid w:val="002E0F6F"/>
    <w:rsid w:val="002E3450"/>
    <w:rsid w:val="002E3B81"/>
    <w:rsid w:val="002E3F40"/>
    <w:rsid w:val="002E5188"/>
    <w:rsid w:val="002E51C1"/>
    <w:rsid w:val="002E6708"/>
    <w:rsid w:val="002F0698"/>
    <w:rsid w:val="002F06C3"/>
    <w:rsid w:val="002F0C60"/>
    <w:rsid w:val="002F3F80"/>
    <w:rsid w:val="002F53E9"/>
    <w:rsid w:val="002F58F1"/>
    <w:rsid w:val="002F5B4F"/>
    <w:rsid w:val="0030035B"/>
    <w:rsid w:val="00300C6C"/>
    <w:rsid w:val="00302020"/>
    <w:rsid w:val="00306BA2"/>
    <w:rsid w:val="0031078F"/>
    <w:rsid w:val="003123B7"/>
    <w:rsid w:val="003132FB"/>
    <w:rsid w:val="003156BE"/>
    <w:rsid w:val="00316911"/>
    <w:rsid w:val="003171E2"/>
    <w:rsid w:val="003203EE"/>
    <w:rsid w:val="00320F24"/>
    <w:rsid w:val="00321245"/>
    <w:rsid w:val="00322003"/>
    <w:rsid w:val="0033102D"/>
    <w:rsid w:val="003375ED"/>
    <w:rsid w:val="003400A3"/>
    <w:rsid w:val="003418E1"/>
    <w:rsid w:val="00343381"/>
    <w:rsid w:val="00343E6D"/>
    <w:rsid w:val="00344BE6"/>
    <w:rsid w:val="00347783"/>
    <w:rsid w:val="00350B0F"/>
    <w:rsid w:val="00353CEF"/>
    <w:rsid w:val="0035596C"/>
    <w:rsid w:val="00364C64"/>
    <w:rsid w:val="00366CAA"/>
    <w:rsid w:val="003671CB"/>
    <w:rsid w:val="00370CBC"/>
    <w:rsid w:val="00371B65"/>
    <w:rsid w:val="00371C85"/>
    <w:rsid w:val="00375B0A"/>
    <w:rsid w:val="0038102A"/>
    <w:rsid w:val="003852C1"/>
    <w:rsid w:val="00391D61"/>
    <w:rsid w:val="00393134"/>
    <w:rsid w:val="00394C3D"/>
    <w:rsid w:val="00395BAA"/>
    <w:rsid w:val="003A0758"/>
    <w:rsid w:val="003A1DBE"/>
    <w:rsid w:val="003A3ADD"/>
    <w:rsid w:val="003A5336"/>
    <w:rsid w:val="003B05A5"/>
    <w:rsid w:val="003B4998"/>
    <w:rsid w:val="003B4C18"/>
    <w:rsid w:val="003B6008"/>
    <w:rsid w:val="003C0AFD"/>
    <w:rsid w:val="003C18DD"/>
    <w:rsid w:val="003C19B9"/>
    <w:rsid w:val="003C2435"/>
    <w:rsid w:val="003C5BC0"/>
    <w:rsid w:val="003C7CD8"/>
    <w:rsid w:val="003D009A"/>
    <w:rsid w:val="003D0306"/>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433A"/>
    <w:rsid w:val="0040591D"/>
    <w:rsid w:val="004062FE"/>
    <w:rsid w:val="004079B9"/>
    <w:rsid w:val="00410006"/>
    <w:rsid w:val="00410130"/>
    <w:rsid w:val="00411277"/>
    <w:rsid w:val="00412D1B"/>
    <w:rsid w:val="0041306D"/>
    <w:rsid w:val="0041402A"/>
    <w:rsid w:val="00415D98"/>
    <w:rsid w:val="00415F06"/>
    <w:rsid w:val="00417474"/>
    <w:rsid w:val="0042193D"/>
    <w:rsid w:val="00425508"/>
    <w:rsid w:val="00434861"/>
    <w:rsid w:val="00435862"/>
    <w:rsid w:val="0043678E"/>
    <w:rsid w:val="004377F1"/>
    <w:rsid w:val="00437D02"/>
    <w:rsid w:val="00440B98"/>
    <w:rsid w:val="004428EA"/>
    <w:rsid w:val="00447C09"/>
    <w:rsid w:val="004501EA"/>
    <w:rsid w:val="004503C7"/>
    <w:rsid w:val="0045366A"/>
    <w:rsid w:val="00453E98"/>
    <w:rsid w:val="004554BE"/>
    <w:rsid w:val="00455758"/>
    <w:rsid w:val="004564A0"/>
    <w:rsid w:val="00460A83"/>
    <w:rsid w:val="004622AC"/>
    <w:rsid w:val="00463633"/>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B04CD"/>
    <w:rsid w:val="004B2822"/>
    <w:rsid w:val="004B2A12"/>
    <w:rsid w:val="004B5CF7"/>
    <w:rsid w:val="004B6D3C"/>
    <w:rsid w:val="004B7F70"/>
    <w:rsid w:val="004C422B"/>
    <w:rsid w:val="004C61E9"/>
    <w:rsid w:val="004C7E4E"/>
    <w:rsid w:val="004D0790"/>
    <w:rsid w:val="004D45C7"/>
    <w:rsid w:val="004D4ED8"/>
    <w:rsid w:val="004D79A3"/>
    <w:rsid w:val="004E0912"/>
    <w:rsid w:val="004E161C"/>
    <w:rsid w:val="004E1697"/>
    <w:rsid w:val="004E4EE0"/>
    <w:rsid w:val="004E51A5"/>
    <w:rsid w:val="004F24B1"/>
    <w:rsid w:val="004F412A"/>
    <w:rsid w:val="004F50C0"/>
    <w:rsid w:val="004F601B"/>
    <w:rsid w:val="004F67FD"/>
    <w:rsid w:val="004F6B58"/>
    <w:rsid w:val="0050395F"/>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C76"/>
    <w:rsid w:val="00545223"/>
    <w:rsid w:val="00547C11"/>
    <w:rsid w:val="0055044D"/>
    <w:rsid w:val="00552A6F"/>
    <w:rsid w:val="005543C9"/>
    <w:rsid w:val="00554D0D"/>
    <w:rsid w:val="00555280"/>
    <w:rsid w:val="00556D16"/>
    <w:rsid w:val="00557A9A"/>
    <w:rsid w:val="00557C11"/>
    <w:rsid w:val="005606E2"/>
    <w:rsid w:val="005628F1"/>
    <w:rsid w:val="005640EC"/>
    <w:rsid w:val="00565E15"/>
    <w:rsid w:val="00571396"/>
    <w:rsid w:val="00571488"/>
    <w:rsid w:val="00571C13"/>
    <w:rsid w:val="00571D8C"/>
    <w:rsid w:val="005729F4"/>
    <w:rsid w:val="00572D00"/>
    <w:rsid w:val="005778C5"/>
    <w:rsid w:val="00577F08"/>
    <w:rsid w:val="00580534"/>
    <w:rsid w:val="00580557"/>
    <w:rsid w:val="00581AB9"/>
    <w:rsid w:val="0058244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731"/>
    <w:rsid w:val="005A5A06"/>
    <w:rsid w:val="005A5FEF"/>
    <w:rsid w:val="005A7C7B"/>
    <w:rsid w:val="005A7DBD"/>
    <w:rsid w:val="005B0182"/>
    <w:rsid w:val="005B0BAD"/>
    <w:rsid w:val="005B4503"/>
    <w:rsid w:val="005B4965"/>
    <w:rsid w:val="005B6D0D"/>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16D2"/>
    <w:rsid w:val="005F18BD"/>
    <w:rsid w:val="005F7267"/>
    <w:rsid w:val="00601972"/>
    <w:rsid w:val="00604D9C"/>
    <w:rsid w:val="00604DA3"/>
    <w:rsid w:val="006113A9"/>
    <w:rsid w:val="006123F0"/>
    <w:rsid w:val="00615634"/>
    <w:rsid w:val="006208D6"/>
    <w:rsid w:val="00621088"/>
    <w:rsid w:val="00630959"/>
    <w:rsid w:val="00630F4C"/>
    <w:rsid w:val="00631089"/>
    <w:rsid w:val="00632B65"/>
    <w:rsid w:val="00633078"/>
    <w:rsid w:val="0064037A"/>
    <w:rsid w:val="006407F3"/>
    <w:rsid w:val="0064180E"/>
    <w:rsid w:val="00641DBC"/>
    <w:rsid w:val="00643CBA"/>
    <w:rsid w:val="00644D00"/>
    <w:rsid w:val="0064542A"/>
    <w:rsid w:val="0064692D"/>
    <w:rsid w:val="006476AE"/>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B1E"/>
    <w:rsid w:val="0067189D"/>
    <w:rsid w:val="00672253"/>
    <w:rsid w:val="00672387"/>
    <w:rsid w:val="006725D6"/>
    <w:rsid w:val="00673AC6"/>
    <w:rsid w:val="00674639"/>
    <w:rsid w:val="006767D7"/>
    <w:rsid w:val="00677AC9"/>
    <w:rsid w:val="006803B9"/>
    <w:rsid w:val="00681310"/>
    <w:rsid w:val="00682DA3"/>
    <w:rsid w:val="0069283F"/>
    <w:rsid w:val="00692B88"/>
    <w:rsid w:val="00692DA8"/>
    <w:rsid w:val="006940F6"/>
    <w:rsid w:val="00695C4D"/>
    <w:rsid w:val="0069613D"/>
    <w:rsid w:val="006978CD"/>
    <w:rsid w:val="006A0C55"/>
    <w:rsid w:val="006A28C0"/>
    <w:rsid w:val="006A3145"/>
    <w:rsid w:val="006A6622"/>
    <w:rsid w:val="006A6691"/>
    <w:rsid w:val="006A7C72"/>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70072F"/>
    <w:rsid w:val="007012B0"/>
    <w:rsid w:val="00701ABC"/>
    <w:rsid w:val="00706A1F"/>
    <w:rsid w:val="00706C81"/>
    <w:rsid w:val="00714E6E"/>
    <w:rsid w:val="0071508C"/>
    <w:rsid w:val="0071613C"/>
    <w:rsid w:val="00717BA7"/>
    <w:rsid w:val="007208B2"/>
    <w:rsid w:val="00720CA7"/>
    <w:rsid w:val="0072351C"/>
    <w:rsid w:val="0072357C"/>
    <w:rsid w:val="0072408B"/>
    <w:rsid w:val="007256DF"/>
    <w:rsid w:val="00725A35"/>
    <w:rsid w:val="00726374"/>
    <w:rsid w:val="00730418"/>
    <w:rsid w:val="007324EA"/>
    <w:rsid w:val="00732B0E"/>
    <w:rsid w:val="0073306A"/>
    <w:rsid w:val="007347B9"/>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44D9"/>
    <w:rsid w:val="007949E1"/>
    <w:rsid w:val="00797A3E"/>
    <w:rsid w:val="00797F03"/>
    <w:rsid w:val="007A02B8"/>
    <w:rsid w:val="007B0E04"/>
    <w:rsid w:val="007B149F"/>
    <w:rsid w:val="007B22BA"/>
    <w:rsid w:val="007B3245"/>
    <w:rsid w:val="007B5A98"/>
    <w:rsid w:val="007C080C"/>
    <w:rsid w:val="007C2A54"/>
    <w:rsid w:val="007C48C4"/>
    <w:rsid w:val="007C5770"/>
    <w:rsid w:val="007C73D8"/>
    <w:rsid w:val="007D0428"/>
    <w:rsid w:val="007D4553"/>
    <w:rsid w:val="007D69F3"/>
    <w:rsid w:val="007D6E77"/>
    <w:rsid w:val="007E04C6"/>
    <w:rsid w:val="007E0615"/>
    <w:rsid w:val="007E1B2B"/>
    <w:rsid w:val="007E751A"/>
    <w:rsid w:val="007E7614"/>
    <w:rsid w:val="007E7615"/>
    <w:rsid w:val="007F0C2A"/>
    <w:rsid w:val="007F1B2A"/>
    <w:rsid w:val="007F20CF"/>
    <w:rsid w:val="007F2947"/>
    <w:rsid w:val="007F6027"/>
    <w:rsid w:val="007F60DA"/>
    <w:rsid w:val="008059F7"/>
    <w:rsid w:val="008069D3"/>
    <w:rsid w:val="00814E24"/>
    <w:rsid w:val="008173EB"/>
    <w:rsid w:val="00817CEB"/>
    <w:rsid w:val="0082106F"/>
    <w:rsid w:val="00821D08"/>
    <w:rsid w:val="00822D04"/>
    <w:rsid w:val="00822F56"/>
    <w:rsid w:val="00824DEA"/>
    <w:rsid w:val="0082511D"/>
    <w:rsid w:val="00830167"/>
    <w:rsid w:val="00830780"/>
    <w:rsid w:val="00831BAB"/>
    <w:rsid w:val="00831D65"/>
    <w:rsid w:val="00831EAF"/>
    <w:rsid w:val="008327FF"/>
    <w:rsid w:val="0083418E"/>
    <w:rsid w:val="00834BED"/>
    <w:rsid w:val="00835080"/>
    <w:rsid w:val="008356AE"/>
    <w:rsid w:val="00841287"/>
    <w:rsid w:val="00841879"/>
    <w:rsid w:val="008437E6"/>
    <w:rsid w:val="00843D17"/>
    <w:rsid w:val="00844F2A"/>
    <w:rsid w:val="00845A2B"/>
    <w:rsid w:val="008470D1"/>
    <w:rsid w:val="008507E9"/>
    <w:rsid w:val="00855B27"/>
    <w:rsid w:val="008561B4"/>
    <w:rsid w:val="008579CE"/>
    <w:rsid w:val="0086119A"/>
    <w:rsid w:val="00861E30"/>
    <w:rsid w:val="00864049"/>
    <w:rsid w:val="00864751"/>
    <w:rsid w:val="00865F30"/>
    <w:rsid w:val="0087172D"/>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EE2"/>
    <w:rsid w:val="008B46CC"/>
    <w:rsid w:val="008B55FD"/>
    <w:rsid w:val="008B6364"/>
    <w:rsid w:val="008B6BF1"/>
    <w:rsid w:val="008B71F9"/>
    <w:rsid w:val="008C0371"/>
    <w:rsid w:val="008C2317"/>
    <w:rsid w:val="008C3A7A"/>
    <w:rsid w:val="008C50E7"/>
    <w:rsid w:val="008C610C"/>
    <w:rsid w:val="008C6DC7"/>
    <w:rsid w:val="008D0F01"/>
    <w:rsid w:val="008D1E95"/>
    <w:rsid w:val="008D59C9"/>
    <w:rsid w:val="008D5CC5"/>
    <w:rsid w:val="008D7813"/>
    <w:rsid w:val="008E16F1"/>
    <w:rsid w:val="008E26EA"/>
    <w:rsid w:val="008E416F"/>
    <w:rsid w:val="008E4FBE"/>
    <w:rsid w:val="008E4FE2"/>
    <w:rsid w:val="008E605B"/>
    <w:rsid w:val="008F17E1"/>
    <w:rsid w:val="008F2038"/>
    <w:rsid w:val="008F3BCA"/>
    <w:rsid w:val="00903BD1"/>
    <w:rsid w:val="009056AA"/>
    <w:rsid w:val="00910A7E"/>
    <w:rsid w:val="00913866"/>
    <w:rsid w:val="0091391B"/>
    <w:rsid w:val="00913ABA"/>
    <w:rsid w:val="009150C8"/>
    <w:rsid w:val="00915DF6"/>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138F"/>
    <w:rsid w:val="0095250D"/>
    <w:rsid w:val="009529E2"/>
    <w:rsid w:val="00953945"/>
    <w:rsid w:val="00953E3B"/>
    <w:rsid w:val="00957108"/>
    <w:rsid w:val="00960265"/>
    <w:rsid w:val="0096108D"/>
    <w:rsid w:val="009613BE"/>
    <w:rsid w:val="009675BD"/>
    <w:rsid w:val="00970890"/>
    <w:rsid w:val="009725D6"/>
    <w:rsid w:val="00972808"/>
    <w:rsid w:val="00974341"/>
    <w:rsid w:val="00975FA5"/>
    <w:rsid w:val="00982DD1"/>
    <w:rsid w:val="0098571E"/>
    <w:rsid w:val="00986F49"/>
    <w:rsid w:val="00991C50"/>
    <w:rsid w:val="00994FBF"/>
    <w:rsid w:val="00997972"/>
    <w:rsid w:val="009A0956"/>
    <w:rsid w:val="009A2C67"/>
    <w:rsid w:val="009A42FB"/>
    <w:rsid w:val="009A5BC4"/>
    <w:rsid w:val="009A668A"/>
    <w:rsid w:val="009B2950"/>
    <w:rsid w:val="009B392B"/>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32E99"/>
    <w:rsid w:val="00A33D2F"/>
    <w:rsid w:val="00A3477F"/>
    <w:rsid w:val="00A35234"/>
    <w:rsid w:val="00A35CB4"/>
    <w:rsid w:val="00A37C9E"/>
    <w:rsid w:val="00A4044D"/>
    <w:rsid w:val="00A45CC9"/>
    <w:rsid w:val="00A462E9"/>
    <w:rsid w:val="00A46482"/>
    <w:rsid w:val="00A476EC"/>
    <w:rsid w:val="00A50C6B"/>
    <w:rsid w:val="00A52AFA"/>
    <w:rsid w:val="00A52C38"/>
    <w:rsid w:val="00A54C97"/>
    <w:rsid w:val="00A57A2A"/>
    <w:rsid w:val="00A60193"/>
    <w:rsid w:val="00A62065"/>
    <w:rsid w:val="00A638A2"/>
    <w:rsid w:val="00A70034"/>
    <w:rsid w:val="00A74116"/>
    <w:rsid w:val="00A74C0A"/>
    <w:rsid w:val="00A765FC"/>
    <w:rsid w:val="00A77631"/>
    <w:rsid w:val="00A77B93"/>
    <w:rsid w:val="00A77D84"/>
    <w:rsid w:val="00A81BB0"/>
    <w:rsid w:val="00A826E4"/>
    <w:rsid w:val="00A83EE4"/>
    <w:rsid w:val="00A8472A"/>
    <w:rsid w:val="00A84A1A"/>
    <w:rsid w:val="00A87F91"/>
    <w:rsid w:val="00A90303"/>
    <w:rsid w:val="00A90B2D"/>
    <w:rsid w:val="00A91153"/>
    <w:rsid w:val="00A93115"/>
    <w:rsid w:val="00A9375A"/>
    <w:rsid w:val="00A93922"/>
    <w:rsid w:val="00A94394"/>
    <w:rsid w:val="00A945EF"/>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F3"/>
    <w:rsid w:val="00AB458C"/>
    <w:rsid w:val="00AC04A2"/>
    <w:rsid w:val="00AC13F0"/>
    <w:rsid w:val="00AC1948"/>
    <w:rsid w:val="00AC2FEB"/>
    <w:rsid w:val="00AC4035"/>
    <w:rsid w:val="00AC4FDA"/>
    <w:rsid w:val="00AC5950"/>
    <w:rsid w:val="00AC6EE2"/>
    <w:rsid w:val="00AC702A"/>
    <w:rsid w:val="00AD0821"/>
    <w:rsid w:val="00AD0A4E"/>
    <w:rsid w:val="00AD2461"/>
    <w:rsid w:val="00AD3A37"/>
    <w:rsid w:val="00AE1EBD"/>
    <w:rsid w:val="00AE2247"/>
    <w:rsid w:val="00AE2E57"/>
    <w:rsid w:val="00AE63B9"/>
    <w:rsid w:val="00AF0DDC"/>
    <w:rsid w:val="00AF26DC"/>
    <w:rsid w:val="00AF313B"/>
    <w:rsid w:val="00AF53BE"/>
    <w:rsid w:val="00AF55DB"/>
    <w:rsid w:val="00AF5BA8"/>
    <w:rsid w:val="00AF7DDA"/>
    <w:rsid w:val="00B004CF"/>
    <w:rsid w:val="00B0163F"/>
    <w:rsid w:val="00B02CA2"/>
    <w:rsid w:val="00B04F02"/>
    <w:rsid w:val="00B06453"/>
    <w:rsid w:val="00B067A9"/>
    <w:rsid w:val="00B117F2"/>
    <w:rsid w:val="00B12047"/>
    <w:rsid w:val="00B120E9"/>
    <w:rsid w:val="00B1395A"/>
    <w:rsid w:val="00B14395"/>
    <w:rsid w:val="00B15CE5"/>
    <w:rsid w:val="00B15EA3"/>
    <w:rsid w:val="00B17884"/>
    <w:rsid w:val="00B20461"/>
    <w:rsid w:val="00B21158"/>
    <w:rsid w:val="00B21209"/>
    <w:rsid w:val="00B232D0"/>
    <w:rsid w:val="00B240AC"/>
    <w:rsid w:val="00B311B3"/>
    <w:rsid w:val="00B31B44"/>
    <w:rsid w:val="00B3517D"/>
    <w:rsid w:val="00B35FD1"/>
    <w:rsid w:val="00B368C6"/>
    <w:rsid w:val="00B37914"/>
    <w:rsid w:val="00B37970"/>
    <w:rsid w:val="00B41606"/>
    <w:rsid w:val="00B420FB"/>
    <w:rsid w:val="00B42575"/>
    <w:rsid w:val="00B42696"/>
    <w:rsid w:val="00B4591D"/>
    <w:rsid w:val="00B5039E"/>
    <w:rsid w:val="00B512FF"/>
    <w:rsid w:val="00B53A39"/>
    <w:rsid w:val="00B53F34"/>
    <w:rsid w:val="00B562FA"/>
    <w:rsid w:val="00B57393"/>
    <w:rsid w:val="00B57FAB"/>
    <w:rsid w:val="00B61FD4"/>
    <w:rsid w:val="00B63392"/>
    <w:rsid w:val="00B638A5"/>
    <w:rsid w:val="00B64544"/>
    <w:rsid w:val="00B6709B"/>
    <w:rsid w:val="00B7337D"/>
    <w:rsid w:val="00B74954"/>
    <w:rsid w:val="00B76947"/>
    <w:rsid w:val="00B7791D"/>
    <w:rsid w:val="00B7793F"/>
    <w:rsid w:val="00B80DA2"/>
    <w:rsid w:val="00B81EDD"/>
    <w:rsid w:val="00B85A30"/>
    <w:rsid w:val="00B90251"/>
    <w:rsid w:val="00B92D20"/>
    <w:rsid w:val="00B9476A"/>
    <w:rsid w:val="00B94B4C"/>
    <w:rsid w:val="00B97245"/>
    <w:rsid w:val="00BA4B47"/>
    <w:rsid w:val="00BA4D0F"/>
    <w:rsid w:val="00BA7C6D"/>
    <w:rsid w:val="00BB0614"/>
    <w:rsid w:val="00BB098E"/>
    <w:rsid w:val="00BC314C"/>
    <w:rsid w:val="00BC37A8"/>
    <w:rsid w:val="00BC65EA"/>
    <w:rsid w:val="00BC6DBA"/>
    <w:rsid w:val="00BC70A4"/>
    <w:rsid w:val="00BC7197"/>
    <w:rsid w:val="00BC7244"/>
    <w:rsid w:val="00BD002C"/>
    <w:rsid w:val="00BD04D0"/>
    <w:rsid w:val="00BE075A"/>
    <w:rsid w:val="00BE4277"/>
    <w:rsid w:val="00BE6083"/>
    <w:rsid w:val="00BF024B"/>
    <w:rsid w:val="00BF053F"/>
    <w:rsid w:val="00BF2C99"/>
    <w:rsid w:val="00BF51CE"/>
    <w:rsid w:val="00C0251B"/>
    <w:rsid w:val="00C02FDC"/>
    <w:rsid w:val="00C03699"/>
    <w:rsid w:val="00C03BD8"/>
    <w:rsid w:val="00C05B74"/>
    <w:rsid w:val="00C1069D"/>
    <w:rsid w:val="00C1481C"/>
    <w:rsid w:val="00C2029F"/>
    <w:rsid w:val="00C20F17"/>
    <w:rsid w:val="00C20FFC"/>
    <w:rsid w:val="00C222D4"/>
    <w:rsid w:val="00C22A46"/>
    <w:rsid w:val="00C24EF3"/>
    <w:rsid w:val="00C26C45"/>
    <w:rsid w:val="00C31CBA"/>
    <w:rsid w:val="00C33E5C"/>
    <w:rsid w:val="00C3459B"/>
    <w:rsid w:val="00C36C13"/>
    <w:rsid w:val="00C372C7"/>
    <w:rsid w:val="00C37BD5"/>
    <w:rsid w:val="00C43705"/>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B3961"/>
    <w:rsid w:val="00CB5517"/>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20825"/>
    <w:rsid w:val="00D211D5"/>
    <w:rsid w:val="00D22DD8"/>
    <w:rsid w:val="00D24F19"/>
    <w:rsid w:val="00D266B0"/>
    <w:rsid w:val="00D30748"/>
    <w:rsid w:val="00D3212E"/>
    <w:rsid w:val="00D3251C"/>
    <w:rsid w:val="00D33FAE"/>
    <w:rsid w:val="00D34974"/>
    <w:rsid w:val="00D359BD"/>
    <w:rsid w:val="00D35A62"/>
    <w:rsid w:val="00D37FAC"/>
    <w:rsid w:val="00D431D0"/>
    <w:rsid w:val="00D46166"/>
    <w:rsid w:val="00D47C69"/>
    <w:rsid w:val="00D51EA2"/>
    <w:rsid w:val="00D52ABC"/>
    <w:rsid w:val="00D62B7C"/>
    <w:rsid w:val="00D62FE8"/>
    <w:rsid w:val="00D63365"/>
    <w:rsid w:val="00D667C2"/>
    <w:rsid w:val="00D706D6"/>
    <w:rsid w:val="00D71C9B"/>
    <w:rsid w:val="00D8077E"/>
    <w:rsid w:val="00D81F2C"/>
    <w:rsid w:val="00D829C8"/>
    <w:rsid w:val="00D83715"/>
    <w:rsid w:val="00D83CEC"/>
    <w:rsid w:val="00D83DCE"/>
    <w:rsid w:val="00D84C86"/>
    <w:rsid w:val="00D85976"/>
    <w:rsid w:val="00D85CDD"/>
    <w:rsid w:val="00D86892"/>
    <w:rsid w:val="00D8780B"/>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7B4E"/>
    <w:rsid w:val="00DD7E7A"/>
    <w:rsid w:val="00DE1111"/>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DA7"/>
    <w:rsid w:val="00E0456D"/>
    <w:rsid w:val="00E12CE4"/>
    <w:rsid w:val="00E12DCB"/>
    <w:rsid w:val="00E210CD"/>
    <w:rsid w:val="00E236C2"/>
    <w:rsid w:val="00E247DB"/>
    <w:rsid w:val="00E25D8E"/>
    <w:rsid w:val="00E260F9"/>
    <w:rsid w:val="00E27DFB"/>
    <w:rsid w:val="00E32A90"/>
    <w:rsid w:val="00E33527"/>
    <w:rsid w:val="00E353FA"/>
    <w:rsid w:val="00E371A2"/>
    <w:rsid w:val="00E4238C"/>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DBE"/>
    <w:rsid w:val="00E67FE5"/>
    <w:rsid w:val="00E7188A"/>
    <w:rsid w:val="00E73697"/>
    <w:rsid w:val="00E73FE0"/>
    <w:rsid w:val="00E76908"/>
    <w:rsid w:val="00E76AB5"/>
    <w:rsid w:val="00E76ABA"/>
    <w:rsid w:val="00E76DDD"/>
    <w:rsid w:val="00E77E76"/>
    <w:rsid w:val="00E81D17"/>
    <w:rsid w:val="00E828CD"/>
    <w:rsid w:val="00E82B25"/>
    <w:rsid w:val="00E934C0"/>
    <w:rsid w:val="00E940B2"/>
    <w:rsid w:val="00E9487C"/>
    <w:rsid w:val="00E953F2"/>
    <w:rsid w:val="00EA00A7"/>
    <w:rsid w:val="00EA0CD0"/>
    <w:rsid w:val="00EA1C8E"/>
    <w:rsid w:val="00EA6DCE"/>
    <w:rsid w:val="00EA76FC"/>
    <w:rsid w:val="00EB27C5"/>
    <w:rsid w:val="00EC38EB"/>
    <w:rsid w:val="00EC648D"/>
    <w:rsid w:val="00ED00C4"/>
    <w:rsid w:val="00ED1240"/>
    <w:rsid w:val="00ED14F1"/>
    <w:rsid w:val="00EE0AD5"/>
    <w:rsid w:val="00EE253D"/>
    <w:rsid w:val="00EE2691"/>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214BC"/>
    <w:rsid w:val="00F254AC"/>
    <w:rsid w:val="00F2696A"/>
    <w:rsid w:val="00F3206D"/>
    <w:rsid w:val="00F3365D"/>
    <w:rsid w:val="00F34074"/>
    <w:rsid w:val="00F35B89"/>
    <w:rsid w:val="00F36BC3"/>
    <w:rsid w:val="00F374F7"/>
    <w:rsid w:val="00F40A18"/>
    <w:rsid w:val="00F42F23"/>
    <w:rsid w:val="00F43119"/>
    <w:rsid w:val="00F43E3C"/>
    <w:rsid w:val="00F452A2"/>
    <w:rsid w:val="00F50A75"/>
    <w:rsid w:val="00F53B5D"/>
    <w:rsid w:val="00F54237"/>
    <w:rsid w:val="00F5519B"/>
    <w:rsid w:val="00F552DB"/>
    <w:rsid w:val="00F57E88"/>
    <w:rsid w:val="00F57F74"/>
    <w:rsid w:val="00F605B6"/>
    <w:rsid w:val="00F61632"/>
    <w:rsid w:val="00F6206B"/>
    <w:rsid w:val="00F657A8"/>
    <w:rsid w:val="00F670F6"/>
    <w:rsid w:val="00F71206"/>
    <w:rsid w:val="00F7525F"/>
    <w:rsid w:val="00F8079B"/>
    <w:rsid w:val="00F80F29"/>
    <w:rsid w:val="00F8399A"/>
    <w:rsid w:val="00F923C5"/>
    <w:rsid w:val="00F93065"/>
    <w:rsid w:val="00F93DB3"/>
    <w:rsid w:val="00F96279"/>
    <w:rsid w:val="00F968EE"/>
    <w:rsid w:val="00FA0A20"/>
    <w:rsid w:val="00FA19B2"/>
    <w:rsid w:val="00FA7542"/>
    <w:rsid w:val="00FA75B7"/>
    <w:rsid w:val="00FB1A11"/>
    <w:rsid w:val="00FB330E"/>
    <w:rsid w:val="00FB38CE"/>
    <w:rsid w:val="00FB4C88"/>
    <w:rsid w:val="00FB55E1"/>
    <w:rsid w:val="00FB5C7B"/>
    <w:rsid w:val="00FB62E1"/>
    <w:rsid w:val="00FB7341"/>
    <w:rsid w:val="00FC043A"/>
    <w:rsid w:val="00FD06E8"/>
    <w:rsid w:val="00FD2295"/>
    <w:rsid w:val="00FD2924"/>
    <w:rsid w:val="00FD4B0C"/>
    <w:rsid w:val="00FD4DEC"/>
    <w:rsid w:val="00FD5E44"/>
    <w:rsid w:val="00FD6188"/>
    <w:rsid w:val="00FD6C59"/>
    <w:rsid w:val="00FD6EE5"/>
    <w:rsid w:val="00FD7A01"/>
    <w:rsid w:val="00FE0CC4"/>
    <w:rsid w:val="00FE0EE6"/>
    <w:rsid w:val="00FE17CC"/>
    <w:rsid w:val="00FE42C1"/>
    <w:rsid w:val="00FE4C9A"/>
    <w:rsid w:val="00FE50BA"/>
    <w:rsid w:val="00FE50E5"/>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amazone.ro"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ettings" Target="settings.xml"/><Relationship Id="rId21" Type="http://schemas.openxmlformats.org/officeDocument/2006/relationships/image" Target="media/image8.jpeg"/><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styles" Target="styles.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amazone.de/ceustx" TargetMode="External"/><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776</Words>
  <Characters>4555</Characters>
  <Application>Microsoft Office Word</Application>
  <DocSecurity>0</DocSecurity>
  <Lines>37</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5321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Raport anual PI Amazone 2008</dc:title>
  <dc:creator/>
  <cp:lastModifiedBy/>
  <cp:revision>1</cp:revision>
  <cp:lastPrinted>2010-02-24T09:10:00Z</cp:lastPrinted>
  <dcterms:created xsi:type="dcterms:W3CDTF">2021-05-03T09:39:00Z</dcterms:created>
  <dcterms:modified xsi:type="dcterms:W3CDTF">2021-07-19T10:49:00Z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